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98" w:rsidRDefault="00540298" w:rsidP="00D01C8A">
      <w:pPr>
        <w:jc w:val="center"/>
        <w:rPr>
          <w:b/>
          <w:sz w:val="24"/>
          <w:szCs w:val="24"/>
        </w:rPr>
      </w:pPr>
    </w:p>
    <w:p w:rsidR="001C3688" w:rsidRPr="0013112C" w:rsidRDefault="00D01C8A" w:rsidP="00D01C8A">
      <w:pPr>
        <w:jc w:val="center"/>
        <w:rPr>
          <w:b/>
          <w:sz w:val="24"/>
          <w:szCs w:val="24"/>
        </w:rPr>
      </w:pPr>
      <w:r w:rsidRPr="0013112C">
        <w:rPr>
          <w:b/>
          <w:sz w:val="24"/>
          <w:szCs w:val="24"/>
        </w:rPr>
        <w:t>TOWN OF WASHINGTON, VT</w:t>
      </w:r>
    </w:p>
    <w:p w:rsidR="00D01C8A" w:rsidRPr="0013112C" w:rsidRDefault="00D01C8A" w:rsidP="00D01C8A">
      <w:pPr>
        <w:jc w:val="center"/>
        <w:rPr>
          <w:b/>
          <w:sz w:val="24"/>
          <w:szCs w:val="24"/>
        </w:rPr>
      </w:pPr>
      <w:r w:rsidRPr="0013112C">
        <w:rPr>
          <w:b/>
          <w:sz w:val="24"/>
          <w:szCs w:val="24"/>
        </w:rPr>
        <w:t>CODE OF CONDUCT POLICY</w:t>
      </w:r>
    </w:p>
    <w:p w:rsidR="0013112C" w:rsidRDefault="00D01C8A" w:rsidP="00D01C8A">
      <w:pPr>
        <w:rPr>
          <w:sz w:val="24"/>
          <w:szCs w:val="24"/>
        </w:rPr>
      </w:pPr>
      <w:r w:rsidRPr="0013112C">
        <w:rPr>
          <w:sz w:val="24"/>
          <w:szCs w:val="24"/>
        </w:rPr>
        <w:t>Employees, officers and agents of the Town who are involved in the procurement and selection of bids and purchases shall make reasonable efforts to avoid rea</w:t>
      </w:r>
      <w:r w:rsidR="0013112C" w:rsidRPr="0013112C">
        <w:rPr>
          <w:sz w:val="24"/>
          <w:szCs w:val="24"/>
        </w:rPr>
        <w:t>l</w:t>
      </w:r>
      <w:r w:rsidRPr="0013112C">
        <w:rPr>
          <w:sz w:val="24"/>
          <w:szCs w:val="24"/>
        </w:rPr>
        <w:t>, apparent, or potential</w:t>
      </w:r>
      <w:r w:rsidR="0013112C" w:rsidRPr="0013112C">
        <w:rPr>
          <w:sz w:val="24"/>
          <w:szCs w:val="24"/>
        </w:rPr>
        <w:t xml:space="preserve"> conflicts of interest.  </w:t>
      </w:r>
    </w:p>
    <w:p w:rsidR="00D01C8A" w:rsidRPr="0013112C" w:rsidRDefault="0013112C" w:rsidP="00D01C8A">
      <w:pPr>
        <w:rPr>
          <w:sz w:val="24"/>
          <w:szCs w:val="24"/>
        </w:rPr>
      </w:pPr>
      <w:r w:rsidRPr="0013112C">
        <w:rPr>
          <w:sz w:val="24"/>
          <w:szCs w:val="24"/>
        </w:rPr>
        <w:t>No employee, officer or agent of the town shall participate in selection or in the award or administration of a contract if a conflict of interest, real or apparent, would be involved.  Such a conflict would arise when:</w:t>
      </w:r>
    </w:p>
    <w:p w:rsidR="0013112C" w:rsidRPr="0013112C" w:rsidRDefault="0013112C" w:rsidP="00D01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2C">
        <w:rPr>
          <w:sz w:val="24"/>
          <w:szCs w:val="24"/>
        </w:rPr>
        <w:t>The employee, officer or agent,</w:t>
      </w:r>
    </w:p>
    <w:p w:rsidR="0013112C" w:rsidRPr="0013112C" w:rsidRDefault="0013112C" w:rsidP="00D01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2C">
        <w:rPr>
          <w:sz w:val="24"/>
          <w:szCs w:val="24"/>
        </w:rPr>
        <w:t>The member of his or her immediate family,</w:t>
      </w:r>
    </w:p>
    <w:p w:rsidR="0013112C" w:rsidRPr="0013112C" w:rsidRDefault="0013112C" w:rsidP="00D01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2C">
        <w:rPr>
          <w:sz w:val="24"/>
          <w:szCs w:val="24"/>
        </w:rPr>
        <w:t>His or her partner, or</w:t>
      </w:r>
    </w:p>
    <w:p w:rsidR="0013112C" w:rsidRDefault="0013112C" w:rsidP="00D01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2C">
        <w:rPr>
          <w:sz w:val="24"/>
          <w:szCs w:val="24"/>
        </w:rPr>
        <w:t xml:space="preserve">An organization which employs, or is about to employ, any of the above, has a financial or other interest in the firm selected for award. </w:t>
      </w:r>
    </w:p>
    <w:p w:rsidR="0013112C" w:rsidRDefault="00F776A6" w:rsidP="0013112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540298">
        <w:rPr>
          <w:sz w:val="24"/>
          <w:szCs w:val="24"/>
        </w:rPr>
        <w:t xml:space="preserve"> foregoing Policy is hereby adopted by the Selectboard of the Town of Washington, Vermont, this 13</w:t>
      </w:r>
      <w:r w:rsidR="00540298" w:rsidRPr="00540298">
        <w:rPr>
          <w:sz w:val="24"/>
          <w:szCs w:val="24"/>
          <w:vertAlign w:val="superscript"/>
        </w:rPr>
        <w:t>th</w:t>
      </w:r>
      <w:r w:rsidR="00540298">
        <w:rPr>
          <w:sz w:val="24"/>
          <w:szCs w:val="24"/>
        </w:rPr>
        <w:t xml:space="preserve"> day of October 2015 and is effective as of this date until amended or repealed.</w:t>
      </w:r>
    </w:p>
    <w:p w:rsidR="00540298" w:rsidRDefault="00540298" w:rsidP="0013112C">
      <w:pPr>
        <w:rPr>
          <w:sz w:val="24"/>
          <w:szCs w:val="24"/>
        </w:rPr>
      </w:pPr>
    </w:p>
    <w:p w:rsidR="00540298" w:rsidRDefault="00540298" w:rsidP="001311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 Board of Selectmen</w:t>
      </w:r>
    </w:p>
    <w:p w:rsidR="00540298" w:rsidRDefault="00540298" w:rsidP="0013112C">
      <w:pPr>
        <w:rPr>
          <w:sz w:val="24"/>
          <w:szCs w:val="24"/>
        </w:rPr>
      </w:pPr>
    </w:p>
    <w:p w:rsidR="00540298" w:rsidRDefault="00540298" w:rsidP="005402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 </w:t>
      </w:r>
    </w:p>
    <w:p w:rsidR="00540298" w:rsidRDefault="00540298" w:rsidP="005402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Blanchard, Chairperson</w:t>
      </w:r>
    </w:p>
    <w:p w:rsidR="00540298" w:rsidRDefault="00540298" w:rsidP="00540298">
      <w:pPr>
        <w:spacing w:after="0"/>
        <w:rPr>
          <w:sz w:val="24"/>
          <w:szCs w:val="24"/>
        </w:rPr>
      </w:pPr>
    </w:p>
    <w:p w:rsidR="00540298" w:rsidRDefault="00540298" w:rsidP="005402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 </w:t>
      </w:r>
    </w:p>
    <w:p w:rsidR="00540298" w:rsidRDefault="00540298" w:rsidP="005402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Donald G. Milne</w:t>
      </w:r>
    </w:p>
    <w:p w:rsidR="00540298" w:rsidRDefault="00540298" w:rsidP="00540298">
      <w:pPr>
        <w:spacing w:after="0"/>
        <w:rPr>
          <w:sz w:val="24"/>
          <w:szCs w:val="24"/>
        </w:rPr>
      </w:pPr>
    </w:p>
    <w:p w:rsidR="00540298" w:rsidRDefault="00540298" w:rsidP="005402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 </w:t>
      </w:r>
    </w:p>
    <w:p w:rsidR="00540298" w:rsidRPr="0013112C" w:rsidRDefault="00540298" w:rsidP="005402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Nicholas P. Bresette </w:t>
      </w:r>
    </w:p>
    <w:sectPr w:rsidR="00540298" w:rsidRPr="0013112C" w:rsidSect="001C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3D84"/>
    <w:multiLevelType w:val="hybridMultilevel"/>
    <w:tmpl w:val="4A5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1C8A"/>
    <w:rsid w:val="0013112C"/>
    <w:rsid w:val="001C3688"/>
    <w:rsid w:val="00217154"/>
    <w:rsid w:val="00262C74"/>
    <w:rsid w:val="00540298"/>
    <w:rsid w:val="00D01C8A"/>
    <w:rsid w:val="00D23594"/>
    <w:rsid w:val="00F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5E4A0127-655C-4419-9C9B-B2708AC3C4E6}"/>
</file>

<file path=customXml/itemProps2.xml><?xml version="1.0" encoding="utf-8"?>
<ds:datastoreItem xmlns:ds="http://schemas.openxmlformats.org/officeDocument/2006/customXml" ds:itemID="{4BCC4959-48AA-4B2D-8E09-968E45F941CB}"/>
</file>

<file path=customXml/itemProps3.xml><?xml version="1.0" encoding="utf-8"?>
<ds:datastoreItem xmlns:ds="http://schemas.openxmlformats.org/officeDocument/2006/customXml" ds:itemID="{EBDE7529-6B08-4857-A1F0-6B96393F8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2015-10-13T18:05:00Z</cp:lastPrinted>
  <dcterms:created xsi:type="dcterms:W3CDTF">2015-10-13T17:00:00Z</dcterms:created>
  <dcterms:modified xsi:type="dcterms:W3CDTF">2015-10-13T18:11:00Z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