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01A" w14:textId="590B8717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0220C4A9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7C3543B4" w:rsidR="006978A0" w:rsidRDefault="46C0DE34" w:rsidP="46C0DE3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46C0DE34">
        <w:rPr>
          <w:rFonts w:ascii="Calibri" w:eastAsia="Calibri" w:hAnsi="Calibri" w:cs="Calibri"/>
          <w:b/>
          <w:bCs/>
          <w:sz w:val="28"/>
          <w:szCs w:val="28"/>
        </w:rPr>
        <w:t>Minutes of January 8, 2020 Meeting</w:t>
      </w:r>
      <w:bookmarkStart w:id="0" w:name="_GoBack"/>
      <w:bookmarkEnd w:id="0"/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06D3383F" w14:textId="62FBEA66" w:rsidR="008A55A0" w:rsidRDefault="25FA3DFF" w:rsidP="25FA3DFF">
      <w:pPr>
        <w:rPr>
          <w:rFonts w:ascii="Calibri" w:eastAsia="Calibri" w:hAnsi="Calibri" w:cs="Calibri"/>
        </w:rPr>
      </w:pPr>
      <w:r w:rsidRPr="25FA3DFF">
        <w:rPr>
          <w:rFonts w:ascii="Calibri" w:eastAsia="Calibri" w:hAnsi="Calibri" w:cs="Calibri"/>
          <w:b/>
          <w:bCs/>
        </w:rPr>
        <w:t>1.  Call to Order:</w:t>
      </w:r>
      <w:r w:rsidRPr="25FA3DFF">
        <w:rPr>
          <w:rFonts w:ascii="Calibri" w:eastAsia="Calibri" w:hAnsi="Calibri" w:cs="Calibri"/>
        </w:rPr>
        <w:t xml:space="preserve">  The meeting, held at the Ethics Commission office 6 Baldwin St. Montpelier, was called to order by Commission Chair Julie Hulburd at </w:t>
      </w:r>
      <w:r w:rsidR="00D4739C" w:rsidRPr="00770B80">
        <w:rPr>
          <w:rFonts w:ascii="Calibri" w:eastAsia="Calibri" w:hAnsi="Calibri" w:cs="Calibri"/>
        </w:rPr>
        <w:t xml:space="preserve">10:08 </w:t>
      </w:r>
      <w:r w:rsidRPr="00770B80">
        <w:rPr>
          <w:rFonts w:ascii="Calibri" w:eastAsia="Calibri" w:hAnsi="Calibri" w:cs="Calibri"/>
        </w:rPr>
        <w:t>a</w:t>
      </w:r>
      <w:r w:rsidRPr="25FA3DFF">
        <w:rPr>
          <w:rFonts w:ascii="Calibri" w:eastAsia="Calibri" w:hAnsi="Calibri" w:cs="Calibri"/>
        </w:rPr>
        <w:t>.m.  Also present for the meeting were Commission members Christopher Davis, Sarah Biolsi Vangel</w:t>
      </w:r>
      <w:r w:rsidR="00D4739C">
        <w:rPr>
          <w:rFonts w:ascii="Calibri" w:eastAsia="Calibri" w:hAnsi="Calibri" w:cs="Calibri"/>
        </w:rPr>
        <w:t xml:space="preserve"> (by telephone)</w:t>
      </w:r>
      <w:r w:rsidRPr="25FA3DFF">
        <w:rPr>
          <w:rFonts w:ascii="Calibri" w:eastAsia="Calibri" w:hAnsi="Calibri" w:cs="Calibri"/>
        </w:rPr>
        <w:t xml:space="preserve">, Michele Eid, and Executive </w:t>
      </w:r>
      <w:r>
        <w:t>Director</w:t>
      </w:r>
      <w:r w:rsidRPr="25FA3DFF">
        <w:rPr>
          <w:rFonts w:ascii="Calibri" w:eastAsia="Calibri" w:hAnsi="Calibri" w:cs="Calibri"/>
        </w:rPr>
        <w:t xml:space="preserve"> Larry Novins.</w:t>
      </w:r>
    </w:p>
    <w:p w14:paraId="3199A683" w14:textId="3FA1A4D6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 </w:t>
      </w:r>
      <w:r w:rsidR="00D4739C">
        <w:rPr>
          <w:rFonts w:ascii="Calibri" w:eastAsia="Calibri" w:hAnsi="Calibri" w:cs="Calibri"/>
        </w:rPr>
        <w:t>Michele Eid</w:t>
      </w:r>
      <w:r w:rsidR="000138F1" w:rsidRPr="004F6556">
        <w:rPr>
          <w:rFonts w:ascii="Calibri" w:eastAsia="Calibri" w:hAnsi="Calibri" w:cs="Calibri"/>
        </w:rPr>
        <w:t>,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D4739C">
        <w:rPr>
          <w:rFonts w:ascii="Calibri" w:eastAsia="Calibri" w:hAnsi="Calibri" w:cs="Calibri"/>
        </w:rPr>
        <w:t>Sarah Biolsi Vangel,</w:t>
      </w:r>
      <w:r w:rsidR="47A6503F" w:rsidRPr="004F6556">
        <w:rPr>
          <w:rFonts w:ascii="Calibri" w:eastAsia="Calibri" w:hAnsi="Calibri" w:cs="Calibri"/>
        </w:rPr>
        <w:t xml:space="preserve"> the minutes of the</w:t>
      </w:r>
      <w:r w:rsidR="00D4739C">
        <w:rPr>
          <w:rFonts w:ascii="Calibri" w:eastAsia="Calibri" w:hAnsi="Calibri" w:cs="Calibri"/>
        </w:rPr>
        <w:t xml:space="preserve"> December 4, </w:t>
      </w:r>
      <w:r w:rsidR="47A6503F" w:rsidRPr="004F6556">
        <w:rPr>
          <w:rFonts w:ascii="Calibri" w:eastAsia="Calibri" w:hAnsi="Calibri" w:cs="Calibri"/>
        </w:rPr>
        <w:t>2019 meeting were approved.</w:t>
      </w:r>
    </w:p>
    <w:p w14:paraId="7E2FA94B" w14:textId="13D701AF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3.  </w:t>
      </w:r>
      <w:r w:rsidR="47A6503F" w:rsidRPr="004F6556">
        <w:rPr>
          <w:rFonts w:ascii="Calibri" w:eastAsia="Calibri" w:hAnsi="Calibri" w:cs="Calibri"/>
          <w:b/>
          <w:bCs/>
        </w:rPr>
        <w:t>Public Comment</w:t>
      </w:r>
      <w:r w:rsidR="47A6503F" w:rsidRPr="004F6556">
        <w:rPr>
          <w:rFonts w:ascii="Calibri" w:eastAsia="Calibri" w:hAnsi="Calibri" w:cs="Calibri"/>
        </w:rPr>
        <w:t>: None</w:t>
      </w:r>
    </w:p>
    <w:p w14:paraId="208CBB8A" w14:textId="09759328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 </w:t>
      </w:r>
      <w:r w:rsidR="00D4739C">
        <w:rPr>
          <w:rFonts w:ascii="Calibri" w:eastAsia="Calibri" w:hAnsi="Calibri" w:cs="Calibri"/>
        </w:rPr>
        <w:t xml:space="preserve">  Larry Novins reviewed his work on a statutory code of ethics, and preparation of the Commission’s annual report.   There is a House legislative ethics training planned for some time this session.  He reviewed inquiries to the office.</w:t>
      </w:r>
    </w:p>
    <w:p w14:paraId="43C3C853" w14:textId="0F796844" w:rsidR="005732A9" w:rsidRDefault="00991BEA" w:rsidP="004F6556">
      <w:pPr>
        <w:rPr>
          <w:rFonts w:ascii="Calibri" w:eastAsia="Calibri" w:hAnsi="Calibri" w:cs="Calibri"/>
          <w:b/>
          <w:bCs/>
        </w:rPr>
      </w:pPr>
      <w:r w:rsidRPr="00991BEA">
        <w:rPr>
          <w:rFonts w:ascii="Calibri" w:eastAsia="Calibri" w:hAnsi="Calibri" w:cs="Calibri"/>
          <w:b/>
          <w:bCs/>
        </w:rPr>
        <w:t>5.  Annual Report, Review of Draft</w:t>
      </w:r>
      <w:r>
        <w:rPr>
          <w:rFonts w:ascii="Calibri" w:eastAsia="Calibri" w:hAnsi="Calibri" w:cs="Calibri"/>
          <w:b/>
          <w:bCs/>
        </w:rPr>
        <w:t>:</w:t>
      </w:r>
      <w:r w:rsidR="002C2B2B">
        <w:rPr>
          <w:rFonts w:ascii="Calibri" w:eastAsia="Calibri" w:hAnsi="Calibri" w:cs="Calibri"/>
          <w:b/>
          <w:bCs/>
        </w:rPr>
        <w:t xml:space="preserve">  </w:t>
      </w:r>
      <w:r w:rsidR="00D4739C">
        <w:rPr>
          <w:rFonts w:ascii="Calibri" w:eastAsia="Calibri" w:hAnsi="Calibri" w:cs="Calibri"/>
        </w:rPr>
        <w:t>On the motion of Sarah Biolsi Vangel and Michele Eid, second by Chris Davis</w:t>
      </w:r>
      <w:r w:rsidR="0012454C">
        <w:rPr>
          <w:rFonts w:ascii="Calibri" w:eastAsia="Calibri" w:hAnsi="Calibri" w:cs="Calibri"/>
        </w:rPr>
        <w:t xml:space="preserve">, </w:t>
      </w:r>
      <w:r w:rsidR="00D4739C">
        <w:rPr>
          <w:rFonts w:ascii="Calibri" w:eastAsia="Calibri" w:hAnsi="Calibri" w:cs="Calibri"/>
        </w:rPr>
        <w:t>t</w:t>
      </w:r>
      <w:r w:rsidR="00D4739C">
        <w:rPr>
          <w:rFonts w:ascii="Calibri" w:eastAsia="Calibri" w:hAnsi="Calibri" w:cs="Calibri"/>
          <w:bCs/>
        </w:rPr>
        <w:t xml:space="preserve">he Commission voted unanimously to approve the Executive Director’s draft of the annual report, pending some minor language revisions discussed at the meeting. </w:t>
      </w:r>
    </w:p>
    <w:p w14:paraId="28D26CDE" w14:textId="0CD1B6EE" w:rsidR="00991BEA" w:rsidRPr="00D4739C" w:rsidRDefault="00991B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6.  Code of Ethics, Review:</w:t>
      </w:r>
      <w:r w:rsidR="00D4739C">
        <w:rPr>
          <w:rFonts w:ascii="Calibri" w:eastAsia="Calibri" w:hAnsi="Calibri" w:cs="Calibri"/>
          <w:b/>
          <w:bCs/>
        </w:rPr>
        <w:t xml:space="preserve">  </w:t>
      </w:r>
      <w:r w:rsidR="00D4739C">
        <w:rPr>
          <w:rFonts w:ascii="Calibri" w:eastAsia="Calibri" w:hAnsi="Calibri" w:cs="Calibri"/>
        </w:rPr>
        <w:t xml:space="preserve"> The Ethics Commission discussed possible amendment to section 12 regarding how public servants should handle decisions where there is a conflict of interest.   And additional sentence which clarifies that a public servant may not influence a decision which the public servant is recused from making was informally approved.  More wordsmithing is needed on this section before a change can be formally approved.  In the </w:t>
      </w:r>
      <w:r w:rsidR="0012454C">
        <w:rPr>
          <w:rFonts w:ascii="Calibri" w:eastAsia="Calibri" w:hAnsi="Calibri" w:cs="Calibri"/>
        </w:rPr>
        <w:t>meantime</w:t>
      </w:r>
      <w:r w:rsidR="00D4739C">
        <w:rPr>
          <w:rFonts w:ascii="Calibri" w:eastAsia="Calibri" w:hAnsi="Calibri" w:cs="Calibri"/>
        </w:rPr>
        <w:t xml:space="preserve">, a limited number of “inserts” of the current code will be printed for distribution in the near future. </w:t>
      </w:r>
    </w:p>
    <w:p w14:paraId="228ADB7F" w14:textId="1E12407D" w:rsidR="00991BEA" w:rsidRPr="00D4739C" w:rsidRDefault="00991B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7.  Statutes, draft revisions</w:t>
      </w:r>
      <w:r w:rsidR="00D4739C">
        <w:rPr>
          <w:rFonts w:ascii="Calibri" w:eastAsia="Calibri" w:hAnsi="Calibri" w:cs="Calibri"/>
          <w:b/>
          <w:bCs/>
        </w:rPr>
        <w:t xml:space="preserve">:  </w:t>
      </w:r>
      <w:r w:rsidR="00D4739C">
        <w:rPr>
          <w:rFonts w:ascii="Calibri" w:eastAsia="Calibri" w:hAnsi="Calibri" w:cs="Calibri"/>
        </w:rPr>
        <w:t xml:space="preserve"> The draft bill sent to the legislature at the end of November has two sponsors in the House and should be appearing very soon.  </w:t>
      </w:r>
      <w:r w:rsidR="001E0077">
        <w:rPr>
          <w:rFonts w:ascii="Calibri" w:eastAsia="Calibri" w:hAnsi="Calibri" w:cs="Calibri"/>
        </w:rPr>
        <w:t xml:space="preserve">In the Senate, a bill requiring the Commission to submit a draft ethics code for adoption by statute has been introduced.  On Friday, January 10, Larry Novins and Julie Hulburd will appear before the Senate Government Operations Committee.  </w:t>
      </w:r>
    </w:p>
    <w:p w14:paraId="1CD77B5D" w14:textId="6463751E" w:rsidR="004F6556" w:rsidRDefault="00991B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8.  </w:t>
      </w:r>
      <w:r w:rsidR="47A6503F" w:rsidRPr="004F6556">
        <w:rPr>
          <w:rFonts w:ascii="Calibri" w:eastAsia="Calibri" w:hAnsi="Calibri" w:cs="Calibri"/>
          <w:b/>
          <w:bCs/>
        </w:rPr>
        <w:t>Executive Session to Discuss Complaints and Guidance Requests:</w:t>
      </w:r>
      <w:r w:rsidR="47A6503F" w:rsidRPr="004F6556">
        <w:rPr>
          <w:rFonts w:ascii="Calibri" w:eastAsia="Calibri" w:hAnsi="Calibri" w:cs="Calibri"/>
        </w:rPr>
        <w:t xml:space="preserve">   On the motion of </w:t>
      </w:r>
      <w:r w:rsidR="001E0077">
        <w:rPr>
          <w:rFonts w:ascii="Calibri" w:eastAsia="Calibri" w:hAnsi="Calibri" w:cs="Calibri"/>
        </w:rPr>
        <w:t>Chris Davis</w:t>
      </w:r>
      <w:r w:rsidR="47A6503F" w:rsidRPr="004F6556">
        <w:rPr>
          <w:rFonts w:ascii="Calibri" w:eastAsia="Calibri" w:hAnsi="Calibri" w:cs="Calibri"/>
        </w:rPr>
        <w:t xml:space="preserve">, second by </w:t>
      </w:r>
      <w:r w:rsidR="001E0077">
        <w:rPr>
          <w:rFonts w:ascii="Calibri" w:eastAsia="Calibri" w:hAnsi="Calibri" w:cs="Calibri"/>
        </w:rPr>
        <w:t>Michele Eid</w:t>
      </w:r>
      <w:r w:rsidR="47A6503F" w:rsidRPr="004F6556">
        <w:rPr>
          <w:rFonts w:ascii="Calibri" w:eastAsia="Calibri" w:hAnsi="Calibri" w:cs="Calibri"/>
        </w:rPr>
        <w:t xml:space="preserve">, the Commission went into executive session to discuss complaints and guidance requests.  These matters are confidential per 3 V.S.A. §§ 1221(d), 1223(c), and 1225(a)(3).  </w:t>
      </w:r>
      <w:r w:rsidR="00D656B9">
        <w:rPr>
          <w:rFonts w:ascii="Calibri" w:eastAsia="Calibri" w:hAnsi="Calibri" w:cs="Calibri"/>
        </w:rPr>
        <w:t xml:space="preserve">On the motion of </w:t>
      </w:r>
      <w:r w:rsidR="001E0077">
        <w:rPr>
          <w:rFonts w:ascii="Calibri" w:eastAsia="Calibri" w:hAnsi="Calibri" w:cs="Calibri"/>
        </w:rPr>
        <w:t xml:space="preserve">Michele Eid </w:t>
      </w:r>
      <w:r w:rsidR="00D656B9">
        <w:rPr>
          <w:rFonts w:ascii="Calibri" w:eastAsia="Calibri" w:hAnsi="Calibri" w:cs="Calibri"/>
        </w:rPr>
        <w:t xml:space="preserve">and </w:t>
      </w:r>
      <w:r w:rsidR="001E0077">
        <w:rPr>
          <w:rFonts w:ascii="Calibri" w:eastAsia="Calibri" w:hAnsi="Calibri" w:cs="Calibri"/>
        </w:rPr>
        <w:t>Sarah Biolsi Vangel</w:t>
      </w:r>
      <w:r w:rsidR="00D656B9">
        <w:rPr>
          <w:rFonts w:ascii="Calibri" w:eastAsia="Calibri" w:hAnsi="Calibri" w:cs="Calibri"/>
        </w:rPr>
        <w:t xml:space="preserve"> the Commission voted to conclude the Executive Session and return to open session.</w:t>
      </w:r>
    </w:p>
    <w:p w14:paraId="78833D1D" w14:textId="655661C7" w:rsidR="004F6556" w:rsidRPr="001E0077" w:rsidRDefault="00991B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9.  </w:t>
      </w:r>
      <w:r w:rsidR="47A6503F" w:rsidRPr="004F6556">
        <w:rPr>
          <w:rFonts w:ascii="Calibri" w:eastAsia="Calibri" w:hAnsi="Calibri" w:cs="Calibri"/>
          <w:b/>
          <w:bCs/>
        </w:rPr>
        <w:t>Other Business:</w:t>
      </w:r>
      <w:r w:rsidR="001E0077">
        <w:rPr>
          <w:rFonts w:ascii="Calibri" w:eastAsia="Calibri" w:hAnsi="Calibri" w:cs="Calibri"/>
          <w:b/>
          <w:bCs/>
        </w:rPr>
        <w:t xml:space="preserve">  </w:t>
      </w:r>
      <w:r w:rsidR="001E0077">
        <w:rPr>
          <w:rFonts w:ascii="Calibri" w:eastAsia="Calibri" w:hAnsi="Calibri" w:cs="Calibri"/>
        </w:rPr>
        <w:t xml:space="preserve">Commissioner Michele Eid and Larry Novins briefed the Commission on the December Council on Government Ethics Laws conference held in Chicago.  The meeting was very useful </w:t>
      </w:r>
      <w:r w:rsidR="001E0077">
        <w:rPr>
          <w:rFonts w:ascii="Calibri" w:eastAsia="Calibri" w:hAnsi="Calibri" w:cs="Calibri"/>
        </w:rPr>
        <w:lastRenderedPageBreak/>
        <w:t xml:space="preserve">and provided good perspective of how our Ethics Commission functions compared to those of other jurisdictions. </w:t>
      </w:r>
    </w:p>
    <w:p w14:paraId="529D7947" w14:textId="1784D2C4" w:rsidR="004F6556" w:rsidRDefault="00991BE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10.   </w:t>
      </w:r>
      <w:r w:rsidR="47A6503F" w:rsidRPr="004F6556">
        <w:rPr>
          <w:rFonts w:ascii="Calibri" w:eastAsia="Calibri" w:hAnsi="Calibri" w:cs="Calibri"/>
          <w:b/>
          <w:bCs/>
        </w:rPr>
        <w:t>Adjournment:</w:t>
      </w:r>
      <w:r w:rsidR="47A6503F" w:rsidRPr="004F6556">
        <w:rPr>
          <w:rFonts w:ascii="Calibri" w:eastAsia="Calibri" w:hAnsi="Calibri" w:cs="Calibri"/>
        </w:rPr>
        <w:t xml:space="preserve">  </w:t>
      </w:r>
      <w:r w:rsidR="001E0077">
        <w:rPr>
          <w:rFonts w:ascii="Calibri" w:eastAsia="Calibri" w:hAnsi="Calibri" w:cs="Calibri"/>
        </w:rPr>
        <w:t>Chris Davis</w:t>
      </w:r>
      <w:r w:rsidR="47A6503F" w:rsidRPr="004F6556">
        <w:rPr>
          <w:rFonts w:ascii="Calibri" w:eastAsia="Calibri" w:hAnsi="Calibri" w:cs="Calibri"/>
        </w:rPr>
        <w:t xml:space="preserve"> moved to adjourn, second by </w:t>
      </w:r>
      <w:r w:rsidR="001E0077">
        <w:rPr>
          <w:rFonts w:ascii="Calibri" w:eastAsia="Calibri" w:hAnsi="Calibri" w:cs="Calibri"/>
        </w:rPr>
        <w:t>Michele Eid and Sarah Biolsi Vangel</w:t>
      </w:r>
      <w:r w:rsidR="47A6503F" w:rsidRPr="004F6556">
        <w:rPr>
          <w:rFonts w:ascii="Calibri" w:eastAsia="Calibri" w:hAnsi="Calibri" w:cs="Calibri"/>
        </w:rPr>
        <w:t xml:space="preserve">.  The meeting adjourned at </w:t>
      </w:r>
      <w:r w:rsidR="001E0077">
        <w:rPr>
          <w:rFonts w:ascii="Calibri" w:eastAsia="Calibri" w:hAnsi="Calibri" w:cs="Calibri"/>
        </w:rPr>
        <w:t>11:22 a.m</w:t>
      </w:r>
      <w:r w:rsidR="47A6503F" w:rsidRPr="004F6556">
        <w:rPr>
          <w:rFonts w:ascii="Calibri" w:eastAsia="Calibri" w:hAnsi="Calibri" w:cs="Calibri"/>
        </w:rPr>
        <w:t>.</w:t>
      </w:r>
    </w:p>
    <w:p w14:paraId="3DC388AE" w14:textId="77777777" w:rsidR="0037078C" w:rsidRDefault="0037078C" w:rsidP="004F6556">
      <w:pPr>
        <w:spacing w:line="240" w:lineRule="auto"/>
        <w:rPr>
          <w:b/>
          <w:bCs/>
        </w:rPr>
      </w:pPr>
    </w:p>
    <w:p w14:paraId="6AC4B992" w14:textId="6A7D3FD8" w:rsidR="709E0817" w:rsidRPr="00991BEA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 xml:space="preserve">Next Meeting:  </w:t>
      </w:r>
      <w:r w:rsidR="00991BEA" w:rsidRPr="00991BEA">
        <w:t>February 5, 2020</w:t>
      </w:r>
      <w:r w:rsidRPr="00991BEA">
        <w:rPr>
          <w:rFonts w:ascii="Calibri" w:eastAsia="Calibri" w:hAnsi="Calibri" w:cs="Calibri"/>
        </w:rPr>
        <w:t xml:space="preserve"> at 10:00 a.m.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11BA7"/>
    <w:rsid w:val="000138F1"/>
    <w:rsid w:val="0005321A"/>
    <w:rsid w:val="000C4760"/>
    <w:rsid w:val="000E02CB"/>
    <w:rsid w:val="0012454C"/>
    <w:rsid w:val="0014397A"/>
    <w:rsid w:val="001A20FF"/>
    <w:rsid w:val="001D707E"/>
    <w:rsid w:val="001E0077"/>
    <w:rsid w:val="002C2B2B"/>
    <w:rsid w:val="003512C3"/>
    <w:rsid w:val="0037078C"/>
    <w:rsid w:val="003B1AEB"/>
    <w:rsid w:val="004549AC"/>
    <w:rsid w:val="004A6E4E"/>
    <w:rsid w:val="004B5A08"/>
    <w:rsid w:val="004F6556"/>
    <w:rsid w:val="00534AFF"/>
    <w:rsid w:val="005359B0"/>
    <w:rsid w:val="00546CA5"/>
    <w:rsid w:val="00571F8B"/>
    <w:rsid w:val="005732A9"/>
    <w:rsid w:val="0063180E"/>
    <w:rsid w:val="00645083"/>
    <w:rsid w:val="006770E9"/>
    <w:rsid w:val="006978A0"/>
    <w:rsid w:val="006A410D"/>
    <w:rsid w:val="0076518A"/>
    <w:rsid w:val="00770B80"/>
    <w:rsid w:val="007F7F94"/>
    <w:rsid w:val="008233F6"/>
    <w:rsid w:val="00842D53"/>
    <w:rsid w:val="00884F46"/>
    <w:rsid w:val="008A55A0"/>
    <w:rsid w:val="008C551B"/>
    <w:rsid w:val="009462A2"/>
    <w:rsid w:val="00985AB4"/>
    <w:rsid w:val="00991BEA"/>
    <w:rsid w:val="0099569B"/>
    <w:rsid w:val="009B1596"/>
    <w:rsid w:val="00A50204"/>
    <w:rsid w:val="00AE1765"/>
    <w:rsid w:val="00AF66E7"/>
    <w:rsid w:val="00B46BCA"/>
    <w:rsid w:val="00B75DFE"/>
    <w:rsid w:val="00BF30BE"/>
    <w:rsid w:val="00BF7DD6"/>
    <w:rsid w:val="00C262CF"/>
    <w:rsid w:val="00C43546"/>
    <w:rsid w:val="00C53831"/>
    <w:rsid w:val="00C84A25"/>
    <w:rsid w:val="00CA4849"/>
    <w:rsid w:val="00CA61D1"/>
    <w:rsid w:val="00CB3C98"/>
    <w:rsid w:val="00CC292F"/>
    <w:rsid w:val="00D12016"/>
    <w:rsid w:val="00D4739C"/>
    <w:rsid w:val="00D656B9"/>
    <w:rsid w:val="00DD1FF7"/>
    <w:rsid w:val="00DF2E4C"/>
    <w:rsid w:val="00E139B1"/>
    <w:rsid w:val="00EA0F86"/>
    <w:rsid w:val="00F011A0"/>
    <w:rsid w:val="00F439FB"/>
    <w:rsid w:val="00FA6333"/>
    <w:rsid w:val="00FC33A0"/>
    <w:rsid w:val="00FF3A08"/>
    <w:rsid w:val="17D61787"/>
    <w:rsid w:val="1C349EA0"/>
    <w:rsid w:val="25FA3DFF"/>
    <w:rsid w:val="3EF6BBE4"/>
    <w:rsid w:val="46C0DE34"/>
    <w:rsid w:val="47A6503F"/>
    <w:rsid w:val="709BECFB"/>
    <w:rsid w:val="709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39E80-7D4F-4963-80AE-9523F1ED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68C1-507D-48CB-9AB4-1149E001EFB7}">
  <ds:schemaRefs>
    <ds:schemaRef ds:uri="http://purl.org/dc/elements/1.1/"/>
    <ds:schemaRef ds:uri="56cde060-8e0e-4a77-a273-62a9efcbc83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3617dc8-cc1f-4818-8076-9780417f46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30</cp:revision>
  <cp:lastPrinted>2020-01-06T18:35:00Z</cp:lastPrinted>
  <dcterms:created xsi:type="dcterms:W3CDTF">2019-07-03T11:49:00Z</dcterms:created>
  <dcterms:modified xsi:type="dcterms:W3CDTF">2020-02-18T13:44:00Z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